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1682" w14:textId="7AD417F5" w:rsidR="002577DA" w:rsidRDefault="002577DA" w:rsidP="002577DA">
      <w:pPr>
        <w:spacing w:line="240" w:lineRule="auto"/>
        <w:rPr>
          <w:b/>
          <w:bCs/>
          <w:i/>
          <w:iCs/>
        </w:rPr>
      </w:pPr>
      <w:r w:rsidRPr="006F302D">
        <w:rPr>
          <w:b/>
          <w:bCs/>
          <w:i/>
          <w:iCs/>
        </w:rPr>
        <w:t xml:space="preserve">Email to: </w:t>
      </w:r>
      <w:hyperlink r:id="rId4" w:history="1">
        <w:r w:rsidRPr="006F302D">
          <w:rPr>
            <w:rStyle w:val="Hyperlink"/>
            <w:b/>
            <w:bCs/>
            <w:i/>
            <w:iCs/>
          </w:rPr>
          <w:t>deputy.premier@ministerial.qld.gov.au</w:t>
        </w:r>
      </w:hyperlink>
      <w:r w:rsidRPr="006F302D">
        <w:rPr>
          <w:b/>
          <w:bCs/>
          <w:i/>
          <w:iCs/>
        </w:rPr>
        <w:t xml:space="preserve"> </w:t>
      </w:r>
    </w:p>
    <w:p w14:paraId="6AD86E10" w14:textId="77777777" w:rsidR="001E1111" w:rsidRPr="006F302D" w:rsidRDefault="001E1111" w:rsidP="002577DA">
      <w:pPr>
        <w:spacing w:line="240" w:lineRule="auto"/>
        <w:rPr>
          <w:b/>
          <w:bCs/>
          <w:i/>
          <w:iCs/>
        </w:rPr>
      </w:pPr>
    </w:p>
    <w:p w14:paraId="0E226AAE" w14:textId="77777777" w:rsidR="001E1111" w:rsidRDefault="00742EF1" w:rsidP="002577DA">
      <w:pPr>
        <w:spacing w:line="240" w:lineRule="auto"/>
      </w:pPr>
      <w:r>
        <w:t>Dear Deputy Premier,</w:t>
      </w:r>
    </w:p>
    <w:p w14:paraId="51F3AD95" w14:textId="77777777" w:rsidR="001E1111" w:rsidRDefault="001E1111" w:rsidP="001E1111">
      <w:pPr>
        <w:spacing w:after="0" w:line="240" w:lineRule="auto"/>
      </w:pPr>
    </w:p>
    <w:p w14:paraId="630FB3B3" w14:textId="77777777" w:rsidR="001E1111" w:rsidRDefault="00742EF1" w:rsidP="002577DA">
      <w:pPr>
        <w:spacing w:line="240" w:lineRule="auto"/>
      </w:pPr>
      <w:r>
        <w:t xml:space="preserve">I write to you to plead with you to break up the union monopoly, and allow organisations like the TPAQ to compete on a level playing field with the ALP-supporting unions. </w:t>
      </w:r>
    </w:p>
    <w:p w14:paraId="4B8E06CD" w14:textId="77777777" w:rsidR="001E1111" w:rsidRDefault="001E1111" w:rsidP="001E1111">
      <w:pPr>
        <w:spacing w:after="0" w:line="240" w:lineRule="auto"/>
      </w:pPr>
    </w:p>
    <w:p w14:paraId="03F532F8" w14:textId="77777777" w:rsidR="001E1111" w:rsidRDefault="00742EF1" w:rsidP="002577DA">
      <w:pPr>
        <w:spacing w:line="240" w:lineRule="auto"/>
      </w:pPr>
      <w:r>
        <w:t>I firmly believe that the education system will be better served by having many different voices at the table.</w:t>
      </w:r>
      <w:r w:rsidR="006D121C">
        <w:t xml:space="preserve"> As I’m sure you’re well aware, there are serious issues with the Queensland schooling system.</w:t>
      </w:r>
    </w:p>
    <w:p w14:paraId="56859CD8" w14:textId="77777777" w:rsidR="001E1111" w:rsidRDefault="001E1111" w:rsidP="001E1111">
      <w:pPr>
        <w:spacing w:after="0" w:line="240" w:lineRule="auto"/>
      </w:pPr>
    </w:p>
    <w:p w14:paraId="0BE42431" w14:textId="77777777" w:rsidR="001E1111" w:rsidRDefault="006D121C" w:rsidP="002577DA">
      <w:pPr>
        <w:spacing w:line="240" w:lineRule="auto"/>
      </w:pPr>
      <w:r>
        <w:t xml:space="preserve">It’s for this reason that </w:t>
      </w:r>
      <w:r w:rsidR="00742EF1">
        <w:t>I’m appalled at Minister Langbroek’s evasive response to the TPAQ’s Log of Claims.</w:t>
      </w:r>
      <w:r w:rsidR="002B0054">
        <w:t xml:space="preserve"> </w:t>
      </w:r>
      <w:r w:rsidR="00742EF1">
        <w:t xml:space="preserve">The QTU has repeatedly let teachers down, and for the Minister to deal only with them is unacceptable. </w:t>
      </w:r>
    </w:p>
    <w:p w14:paraId="0D50C5FA" w14:textId="77777777" w:rsidR="001E1111" w:rsidRDefault="001E1111" w:rsidP="001E1111">
      <w:pPr>
        <w:spacing w:after="0" w:line="240" w:lineRule="auto"/>
      </w:pPr>
    </w:p>
    <w:p w14:paraId="3918B681" w14:textId="77777777" w:rsidR="001E1111" w:rsidRDefault="00742EF1" w:rsidP="002577DA">
      <w:pPr>
        <w:spacing w:line="240" w:lineRule="auto"/>
      </w:pPr>
      <w:r>
        <w:t xml:space="preserve">I note </w:t>
      </w:r>
      <w:r w:rsidR="006D121C">
        <w:t>that</w:t>
      </w:r>
      <w:r>
        <w:t xml:space="preserve"> many other sectors</w:t>
      </w:r>
      <w:r w:rsidR="006D121C">
        <w:t xml:space="preserve"> within your government’s jurisdiction</w:t>
      </w:r>
      <w:r>
        <w:t xml:space="preserve"> are currently going through the EB process</w:t>
      </w:r>
      <w:r w:rsidR="006D121C">
        <w:t xml:space="preserve"> </w:t>
      </w:r>
      <w:r>
        <w:t xml:space="preserve">where the story is similar. The union monopoly </w:t>
      </w:r>
      <w:r w:rsidR="006D121C">
        <w:t>is leaving</w:t>
      </w:r>
      <w:r>
        <w:t xml:space="preserve"> frontline workers like </w:t>
      </w:r>
      <w:r w:rsidR="006D121C">
        <w:t>myself</w:t>
      </w:r>
      <w:r>
        <w:t xml:space="preserve"> worse off.</w:t>
      </w:r>
    </w:p>
    <w:p w14:paraId="19886608" w14:textId="77777777" w:rsidR="001E1111" w:rsidRDefault="001E1111" w:rsidP="001E1111">
      <w:pPr>
        <w:spacing w:after="0" w:line="240" w:lineRule="auto"/>
      </w:pPr>
    </w:p>
    <w:p w14:paraId="3374149B" w14:textId="77777777" w:rsidR="001E1111" w:rsidRDefault="00742EF1" w:rsidP="002577DA">
      <w:pPr>
        <w:spacing w:line="240" w:lineRule="auto"/>
      </w:pPr>
      <w:r>
        <w:t xml:space="preserve">I thank you in advance for making good on your commitments in opposition to reverse the </w:t>
      </w:r>
      <w:hyperlink r:id="rId5" w:history="1">
        <w:r w:rsidRPr="002B0054">
          <w:rPr>
            <w:rStyle w:val="Hyperlink"/>
          </w:rPr>
          <w:t>corrupt legislation you spoke out against</w:t>
        </w:r>
        <w:r w:rsidR="002B0054" w:rsidRPr="002B0054">
          <w:rPr>
            <w:rStyle w:val="Hyperlink"/>
          </w:rPr>
          <w:t xml:space="preserve"> in 2022</w:t>
        </w:r>
      </w:hyperlink>
      <w:r>
        <w:t>, and to bring generational reform to the union movement.</w:t>
      </w:r>
    </w:p>
    <w:p w14:paraId="66D68FE7" w14:textId="77777777" w:rsidR="001E1111" w:rsidRDefault="001E1111" w:rsidP="001E1111">
      <w:pPr>
        <w:spacing w:after="0" w:line="240" w:lineRule="auto"/>
      </w:pPr>
    </w:p>
    <w:p w14:paraId="4014C304" w14:textId="77777777" w:rsidR="001E1111" w:rsidRDefault="006D121C" w:rsidP="002577DA">
      <w:pPr>
        <w:spacing w:line="240" w:lineRule="auto"/>
      </w:pPr>
      <w:r>
        <w:t>Thank you for being a steadfast voice against union corruption – I trust your actions will meet your words on this most important issue.</w:t>
      </w:r>
    </w:p>
    <w:p w14:paraId="1192B6ED" w14:textId="77777777" w:rsidR="001E1111" w:rsidRDefault="001E1111" w:rsidP="001E1111">
      <w:pPr>
        <w:spacing w:after="0" w:line="240" w:lineRule="auto"/>
      </w:pPr>
    </w:p>
    <w:p w14:paraId="0C8C3A09" w14:textId="778A595A" w:rsidR="006D121C" w:rsidRDefault="006D121C" w:rsidP="002577DA">
      <w:pPr>
        <w:spacing w:line="240" w:lineRule="auto"/>
      </w:pPr>
      <w:r>
        <w:t>Sincerely,</w:t>
      </w:r>
    </w:p>
    <w:p w14:paraId="7DA5E89E" w14:textId="79CDA704" w:rsidR="006D121C" w:rsidRDefault="00BF23AC" w:rsidP="002577DA">
      <w:pPr>
        <w:spacing w:line="240" w:lineRule="auto"/>
      </w:pPr>
      <w:r>
        <w:t>Fed up Queenslander</w:t>
      </w:r>
    </w:p>
    <w:sectPr w:rsidR="006D1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F1"/>
    <w:rsid w:val="001E1111"/>
    <w:rsid w:val="002577DA"/>
    <w:rsid w:val="002B0054"/>
    <w:rsid w:val="00342D14"/>
    <w:rsid w:val="00497CD2"/>
    <w:rsid w:val="006451E4"/>
    <w:rsid w:val="006D121C"/>
    <w:rsid w:val="006F302D"/>
    <w:rsid w:val="00742EF1"/>
    <w:rsid w:val="007766B9"/>
    <w:rsid w:val="00904680"/>
    <w:rsid w:val="00A20A5F"/>
    <w:rsid w:val="00A41C4E"/>
    <w:rsid w:val="00BF23AC"/>
    <w:rsid w:val="00DE0A8E"/>
    <w:rsid w:val="00D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C766"/>
  <w15:chartTrackingRefBased/>
  <w15:docId w15:val="{FA70A38E-55C1-428E-8EBC-7BCCE9C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aq.redunion.com.au/news/queensland-ir-bill-second-reading-who-supports-red-union-and-who-doesnt" TargetMode="External"/><Relationship Id="rId4" Type="http://schemas.openxmlformats.org/officeDocument/2006/relationships/hyperlink" Target="mailto:deputy.premier@ministerial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Union Support Hub</dc:creator>
  <cp:keywords/>
  <dc:description/>
  <cp:lastModifiedBy>Red Union Support Hub</cp:lastModifiedBy>
  <cp:revision>2</cp:revision>
  <dcterms:created xsi:type="dcterms:W3CDTF">2025-08-11T03:33:00Z</dcterms:created>
  <dcterms:modified xsi:type="dcterms:W3CDTF">2025-08-11T03:33:00Z</dcterms:modified>
</cp:coreProperties>
</file>